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CE" w:rsidRPr="00C83842" w:rsidRDefault="008F67CE" w:rsidP="008F67CE">
      <w:pPr>
        <w:spacing w:line="250" w:lineRule="exact"/>
        <w:ind w:right="40"/>
        <w:jc w:val="center"/>
        <w:rPr>
          <w:rStyle w:val="2"/>
          <w:rFonts w:eastAsiaTheme="minorHAnsi"/>
          <w:sz w:val="28"/>
          <w:szCs w:val="28"/>
        </w:rPr>
      </w:pPr>
      <w:r w:rsidRPr="00C83842">
        <w:rPr>
          <w:rStyle w:val="2"/>
          <w:rFonts w:eastAsiaTheme="minorHAnsi"/>
          <w:sz w:val="28"/>
          <w:szCs w:val="28"/>
        </w:rPr>
        <w:t>Муниципальное бюджетное дошкольное образовательное учреждение «Детский сад «Золотой ключик» ст. Зеленчукской»</w:t>
      </w:r>
    </w:p>
    <w:p w:rsidR="008F67CE" w:rsidRDefault="008F67CE" w:rsidP="008F67CE">
      <w:r w:rsidRPr="00C83842">
        <w:rPr>
          <w:rStyle w:val="2"/>
          <w:rFonts w:eastAsiaTheme="minorHAnsi"/>
          <w:sz w:val="28"/>
          <w:szCs w:val="28"/>
        </w:rPr>
        <w:t>________________________________________________________________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500156">
        <w:rPr>
          <w:rFonts w:ascii="Times New Roman" w:hAnsi="Times New Roman" w:cs="Times New Roman"/>
          <w:sz w:val="28"/>
          <w:szCs w:val="28"/>
        </w:rPr>
        <w:t>Утверждаю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 xml:space="preserve">Заведующая МБДОУ 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>«Детский сад «Золотой ключик»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>ст. Зеленчукской»</w:t>
      </w:r>
    </w:p>
    <w:p w:rsidR="008F67CE" w:rsidRPr="00500156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0156">
        <w:rPr>
          <w:rFonts w:ascii="Times New Roman" w:hAnsi="Times New Roman" w:cs="Times New Roman"/>
          <w:sz w:val="28"/>
          <w:szCs w:val="28"/>
        </w:rPr>
        <w:t>_________С.А. Мельник</w:t>
      </w:r>
    </w:p>
    <w:p w:rsidR="008F67CE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bookmarkStart w:id="0" w:name="_GoBack"/>
      <w:r w:rsidRPr="009B0E7A">
        <w:rPr>
          <w:rFonts w:ascii="Times New Roman" w:hAnsi="Times New Roman" w:cs="Times New Roman"/>
          <w:color w:val="FFFFFF" w:themeColor="background1"/>
          <w:sz w:val="28"/>
          <w:szCs w:val="28"/>
        </w:rPr>
        <w:t>18 от 26.01.2018</w:t>
      </w:r>
      <w:bookmarkEnd w:id="0"/>
    </w:p>
    <w:p w:rsidR="008F67CE" w:rsidRDefault="008F67CE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364E4" w:rsidRPr="001364E4" w:rsidRDefault="001364E4" w:rsidP="008F67C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364E4" w:rsidRPr="001364E4" w:rsidRDefault="001364E4" w:rsidP="001364E4">
      <w:pPr>
        <w:pStyle w:val="30"/>
        <w:shd w:val="clear" w:color="auto" w:fill="auto"/>
        <w:spacing w:after="0" w:line="317" w:lineRule="exact"/>
        <w:jc w:val="center"/>
        <w:rPr>
          <w:color w:val="000000"/>
          <w:sz w:val="28"/>
          <w:szCs w:val="28"/>
          <w:lang w:eastAsia="ru-RU" w:bidi="ru-RU"/>
        </w:rPr>
      </w:pPr>
      <w:r w:rsidRPr="001364E4">
        <w:rPr>
          <w:color w:val="000000"/>
          <w:sz w:val="28"/>
          <w:szCs w:val="28"/>
          <w:lang w:eastAsia="ru-RU" w:bidi="ru-RU"/>
        </w:rPr>
        <w:t>Положение</w:t>
      </w:r>
    </w:p>
    <w:p w:rsidR="001364E4" w:rsidRPr="001364E4" w:rsidRDefault="001364E4" w:rsidP="001364E4">
      <w:pPr>
        <w:pStyle w:val="30"/>
        <w:shd w:val="clear" w:color="auto" w:fill="auto"/>
        <w:spacing w:after="0" w:line="317" w:lineRule="exact"/>
        <w:jc w:val="center"/>
        <w:rPr>
          <w:color w:val="000000"/>
          <w:sz w:val="28"/>
          <w:szCs w:val="28"/>
          <w:lang w:eastAsia="ru-RU" w:bidi="ru-RU"/>
        </w:rPr>
      </w:pPr>
      <w:r w:rsidRPr="001364E4">
        <w:rPr>
          <w:color w:val="000000"/>
          <w:sz w:val="28"/>
          <w:szCs w:val="28"/>
          <w:lang w:eastAsia="ru-RU" w:bidi="ru-RU"/>
        </w:rPr>
        <w:t xml:space="preserve">Об организации и ведении гражданской обороны в Муниципальном бюджетном дошкольном образовательном учреждении                                                             </w:t>
      </w:r>
      <w:proofErr w:type="gramStart"/>
      <w:r w:rsidRPr="001364E4">
        <w:rPr>
          <w:color w:val="000000"/>
          <w:sz w:val="28"/>
          <w:szCs w:val="28"/>
          <w:lang w:eastAsia="ru-RU" w:bidi="ru-RU"/>
        </w:rPr>
        <w:t xml:space="preserve">   «</w:t>
      </w:r>
      <w:proofErr w:type="gramEnd"/>
      <w:r w:rsidRPr="001364E4">
        <w:rPr>
          <w:color w:val="000000"/>
          <w:sz w:val="28"/>
          <w:szCs w:val="28"/>
          <w:lang w:eastAsia="ru-RU" w:bidi="ru-RU"/>
        </w:rPr>
        <w:t>Детский сад «Золотой ключик» ст. Зеленчукской»</w:t>
      </w:r>
    </w:p>
    <w:p w:rsidR="001364E4" w:rsidRPr="001364E4" w:rsidRDefault="001364E4" w:rsidP="001364E4">
      <w:pPr>
        <w:pStyle w:val="30"/>
        <w:shd w:val="clear" w:color="auto" w:fill="auto"/>
        <w:spacing w:after="0" w:line="317" w:lineRule="exact"/>
        <w:jc w:val="center"/>
        <w:rPr>
          <w:sz w:val="28"/>
          <w:szCs w:val="28"/>
        </w:rPr>
      </w:pPr>
    </w:p>
    <w:p w:rsidR="001364E4" w:rsidRPr="001364E4" w:rsidRDefault="001364E4" w:rsidP="00470F5B">
      <w:pPr>
        <w:pStyle w:val="40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318" w:line="276" w:lineRule="auto"/>
        <w:rPr>
          <w:sz w:val="28"/>
          <w:szCs w:val="28"/>
        </w:rPr>
      </w:pPr>
      <w:r w:rsidRPr="001364E4">
        <w:rPr>
          <w:color w:val="000000"/>
          <w:sz w:val="28"/>
          <w:szCs w:val="28"/>
          <w:lang w:eastAsia="ru-RU" w:bidi="ru-RU"/>
        </w:rPr>
        <w:t xml:space="preserve">Настоящее Положение разработано в соответствии с Федеральным законом от 12 февраля 1998 г. </w:t>
      </w:r>
      <w:r w:rsidRPr="001364E4">
        <w:rPr>
          <w:color w:val="000000"/>
          <w:sz w:val="28"/>
          <w:szCs w:val="28"/>
          <w:lang w:val="en-US" w:bidi="en-US"/>
        </w:rPr>
        <w:t>N</w:t>
      </w:r>
      <w:r w:rsidRPr="001364E4">
        <w:rPr>
          <w:color w:val="000000"/>
          <w:sz w:val="28"/>
          <w:szCs w:val="28"/>
          <w:lang w:bidi="en-US"/>
        </w:rPr>
        <w:t xml:space="preserve"> </w:t>
      </w:r>
      <w:r w:rsidRPr="001364E4">
        <w:rPr>
          <w:color w:val="000000"/>
          <w:sz w:val="28"/>
          <w:szCs w:val="28"/>
          <w:lang w:eastAsia="ru-RU" w:bidi="ru-RU"/>
        </w:rPr>
        <w:t xml:space="preserve">28-ФЗ "О гражданской обороне" (Собрание законодательства Российской Федерации, 1998, </w:t>
      </w:r>
      <w:r w:rsidRPr="001364E4">
        <w:rPr>
          <w:color w:val="000000"/>
          <w:sz w:val="28"/>
          <w:szCs w:val="28"/>
          <w:lang w:val="en-US" w:bidi="en-US"/>
        </w:rPr>
        <w:t>N</w:t>
      </w:r>
      <w:r w:rsidRPr="001364E4">
        <w:rPr>
          <w:color w:val="000000"/>
          <w:sz w:val="28"/>
          <w:szCs w:val="28"/>
          <w:lang w:bidi="en-US"/>
        </w:rPr>
        <w:t xml:space="preserve"> </w:t>
      </w:r>
      <w:r w:rsidRPr="001364E4">
        <w:rPr>
          <w:color w:val="000000"/>
          <w:sz w:val="28"/>
          <w:szCs w:val="28"/>
          <w:lang w:eastAsia="ru-RU" w:bidi="ru-RU"/>
        </w:rPr>
        <w:t xml:space="preserve">7, ст. 799; 2002, </w:t>
      </w:r>
      <w:r w:rsidRPr="001364E4">
        <w:rPr>
          <w:color w:val="000000"/>
          <w:sz w:val="28"/>
          <w:szCs w:val="28"/>
          <w:lang w:val="en-US" w:bidi="en-US"/>
        </w:rPr>
        <w:t>N</w:t>
      </w:r>
      <w:r w:rsidRPr="001364E4">
        <w:rPr>
          <w:color w:val="000000"/>
          <w:sz w:val="28"/>
          <w:szCs w:val="28"/>
          <w:lang w:bidi="en-US"/>
        </w:rPr>
        <w:t xml:space="preserve"> </w:t>
      </w:r>
      <w:r w:rsidRPr="001364E4">
        <w:rPr>
          <w:color w:val="000000"/>
          <w:sz w:val="28"/>
          <w:szCs w:val="28"/>
          <w:lang w:eastAsia="ru-RU" w:bidi="ru-RU"/>
        </w:rPr>
        <w:t xml:space="preserve">41, ст. 3970; 2004, </w:t>
      </w:r>
      <w:r w:rsidRPr="001364E4">
        <w:rPr>
          <w:color w:val="000000"/>
          <w:sz w:val="28"/>
          <w:szCs w:val="28"/>
          <w:lang w:val="en-US" w:bidi="en-US"/>
        </w:rPr>
        <w:t>N</w:t>
      </w:r>
      <w:r w:rsidRPr="001364E4">
        <w:rPr>
          <w:color w:val="000000"/>
          <w:sz w:val="28"/>
          <w:szCs w:val="28"/>
          <w:lang w:bidi="en-US"/>
        </w:rPr>
        <w:t xml:space="preserve"> </w:t>
      </w:r>
      <w:r w:rsidRPr="001364E4">
        <w:rPr>
          <w:color w:val="000000"/>
          <w:sz w:val="28"/>
          <w:szCs w:val="28"/>
          <w:lang w:eastAsia="ru-RU" w:bidi="ru-RU"/>
        </w:rPr>
        <w:t xml:space="preserve">25, ст. 2482; 2007, </w:t>
      </w:r>
      <w:r w:rsidRPr="001364E4">
        <w:rPr>
          <w:color w:val="000000"/>
          <w:sz w:val="28"/>
          <w:szCs w:val="28"/>
          <w:lang w:val="en-US" w:bidi="en-US"/>
        </w:rPr>
        <w:t>N</w:t>
      </w:r>
      <w:r w:rsidRPr="001364E4">
        <w:rPr>
          <w:color w:val="000000"/>
          <w:sz w:val="28"/>
          <w:szCs w:val="28"/>
          <w:lang w:bidi="en-US"/>
        </w:rPr>
        <w:t xml:space="preserve"> </w:t>
      </w:r>
      <w:r w:rsidRPr="001364E4">
        <w:rPr>
          <w:color w:val="000000"/>
          <w:sz w:val="28"/>
          <w:szCs w:val="28"/>
          <w:lang w:eastAsia="ru-RU" w:bidi="ru-RU"/>
        </w:rPr>
        <w:t xml:space="preserve">26, ст. 3076), Постановлением Правительства Российской Федерации от 26 ноября 2007 г. </w:t>
      </w:r>
      <w:r w:rsidRPr="001364E4">
        <w:rPr>
          <w:color w:val="000000"/>
          <w:sz w:val="28"/>
          <w:szCs w:val="28"/>
          <w:lang w:val="en-US" w:bidi="en-US"/>
        </w:rPr>
        <w:t>N</w:t>
      </w:r>
      <w:r w:rsidRPr="001364E4">
        <w:rPr>
          <w:color w:val="000000"/>
          <w:sz w:val="28"/>
          <w:szCs w:val="28"/>
          <w:lang w:bidi="en-US"/>
        </w:rPr>
        <w:t xml:space="preserve"> </w:t>
      </w:r>
      <w:r w:rsidRPr="001364E4">
        <w:rPr>
          <w:color w:val="000000"/>
          <w:sz w:val="28"/>
          <w:szCs w:val="28"/>
          <w:lang w:eastAsia="ru-RU" w:bidi="ru-RU"/>
        </w:rPr>
        <w:t>804 "Об утверждении Положения о гражданской обороне в Российской Федерации",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организациях»,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</w:t>
      </w:r>
      <w:r>
        <w:rPr>
          <w:color w:val="000000"/>
          <w:sz w:val="28"/>
          <w:szCs w:val="28"/>
          <w:lang w:eastAsia="ru-RU" w:bidi="ru-RU"/>
        </w:rPr>
        <w:t xml:space="preserve"> в МБДОУ «Детский сад «Золотой ключик</w:t>
      </w:r>
      <w:r w:rsidRPr="001364E4">
        <w:rPr>
          <w:color w:val="000000"/>
          <w:sz w:val="28"/>
          <w:szCs w:val="28"/>
          <w:lang w:eastAsia="ru-RU" w:bidi="ru-RU"/>
        </w:rPr>
        <w:t>»</w:t>
      </w:r>
      <w:r>
        <w:rPr>
          <w:color w:val="000000"/>
          <w:sz w:val="28"/>
          <w:szCs w:val="28"/>
          <w:lang w:eastAsia="ru-RU" w:bidi="ru-RU"/>
        </w:rPr>
        <w:t xml:space="preserve"> ст. Зеленчукской»</w:t>
      </w:r>
      <w:r w:rsidRPr="001364E4">
        <w:rPr>
          <w:color w:val="000000"/>
          <w:sz w:val="28"/>
          <w:szCs w:val="28"/>
          <w:lang w:eastAsia="ru-RU" w:bidi="ru-RU"/>
        </w:rPr>
        <w:t xml:space="preserve"> </w:t>
      </w:r>
    </w:p>
    <w:p w:rsidR="001364E4" w:rsidRDefault="001364E4" w:rsidP="00470F5B">
      <w:pPr>
        <w:pStyle w:val="4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rPr>
          <w:sz w:val="28"/>
          <w:szCs w:val="28"/>
        </w:rPr>
      </w:pPr>
      <w:r w:rsidRPr="001364E4">
        <w:rPr>
          <w:color w:val="000000"/>
          <w:sz w:val="28"/>
          <w:szCs w:val="28"/>
          <w:lang w:eastAsia="ru-RU" w:bidi="ru-RU"/>
        </w:rPr>
        <w:t xml:space="preserve">Мероприятия по гражданской обороне организуются в МБДОУ </w:t>
      </w:r>
      <w:r w:rsidRPr="001364E4">
        <w:rPr>
          <w:rStyle w:val="4Calibri"/>
          <w:rFonts w:ascii="Times New Roman" w:hAnsi="Times New Roman" w:cs="Times New Roman"/>
          <w:sz w:val="28"/>
          <w:szCs w:val="28"/>
        </w:rPr>
        <w:t>в рамках подготовки к</w:t>
      </w:r>
      <w:r>
        <w:rPr>
          <w:rStyle w:val="4Calibri"/>
          <w:rFonts w:ascii="Times New Roman" w:hAnsi="Times New Roman" w:cs="Times New Roman"/>
          <w:sz w:val="28"/>
          <w:szCs w:val="28"/>
        </w:rPr>
        <w:t xml:space="preserve"> </w:t>
      </w:r>
      <w:r w:rsidRPr="001364E4">
        <w:rPr>
          <w:sz w:val="28"/>
          <w:szCs w:val="28"/>
        </w:rPr>
        <w:t>ведению и ведения гражданской обороны в МБДОУ</w:t>
      </w:r>
      <w:r>
        <w:rPr>
          <w:sz w:val="28"/>
          <w:szCs w:val="28"/>
        </w:rPr>
        <w:t>.</w:t>
      </w:r>
      <w:r w:rsidRPr="001364E4">
        <w:rPr>
          <w:sz w:val="28"/>
          <w:szCs w:val="28"/>
        </w:rPr>
        <w:t xml:space="preserve"> </w:t>
      </w:r>
    </w:p>
    <w:p w:rsidR="001364E4" w:rsidRPr="001364E4" w:rsidRDefault="001364E4" w:rsidP="00470F5B">
      <w:pPr>
        <w:pStyle w:val="40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rPr>
          <w:sz w:val="28"/>
          <w:szCs w:val="28"/>
        </w:rPr>
      </w:pPr>
      <w:r w:rsidRPr="001364E4">
        <w:rPr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персонала воспитанников,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МБДОУ.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364E4">
        <w:rPr>
          <w:rFonts w:ascii="Times New Roman" w:hAnsi="Times New Roman" w:cs="Times New Roman"/>
          <w:sz w:val="28"/>
          <w:szCs w:val="28"/>
        </w:rPr>
        <w:tab/>
        <w:t>План основных мероприятий МБДОУ составляется на год.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в МБДОУ и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5.</w:t>
      </w:r>
      <w:r w:rsidRPr="001364E4">
        <w:rPr>
          <w:rFonts w:ascii="Times New Roman" w:hAnsi="Times New Roman" w:cs="Times New Roman"/>
          <w:sz w:val="28"/>
          <w:szCs w:val="28"/>
        </w:rPr>
        <w:tab/>
        <w:t>Ведение гражданской обороны в МБДОУ заключается в выполнении мероприятий по защите работников, воспитанников, материальных и культурных ценностей на территории МБДОУ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МБДОУ.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6.</w:t>
      </w:r>
      <w:r w:rsidRPr="001364E4">
        <w:rPr>
          <w:rFonts w:ascii="Times New Roman" w:hAnsi="Times New Roman" w:cs="Times New Roman"/>
          <w:sz w:val="28"/>
          <w:szCs w:val="28"/>
        </w:rPr>
        <w:tab/>
        <w:t>План гражданской обороны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1364E4" w:rsidRPr="001364E4" w:rsidRDefault="00470F5B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МБДОУ «Детский сад «Золотой ключик</w:t>
      </w:r>
      <w:r w:rsidR="001364E4" w:rsidRPr="001364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ст. Зеленчукской»</w:t>
      </w:r>
      <w:r w:rsidR="001364E4" w:rsidRPr="001364E4">
        <w:rPr>
          <w:rFonts w:ascii="Times New Roman" w:hAnsi="Times New Roman" w:cs="Times New Roman"/>
          <w:sz w:val="28"/>
          <w:szCs w:val="28"/>
        </w:rPr>
        <w:t xml:space="preserve">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8.</w:t>
      </w:r>
      <w:r w:rsidRPr="001364E4">
        <w:rPr>
          <w:rFonts w:ascii="Times New Roman" w:hAnsi="Times New Roman" w:cs="Times New Roman"/>
          <w:sz w:val="28"/>
          <w:szCs w:val="28"/>
        </w:rPr>
        <w:tab/>
        <w:t>Для планирования, подготовки и проведения эвакуационных ме</w:t>
      </w:r>
      <w:r w:rsidR="00470F5B">
        <w:rPr>
          <w:rFonts w:ascii="Times New Roman" w:hAnsi="Times New Roman" w:cs="Times New Roman"/>
          <w:sz w:val="28"/>
          <w:szCs w:val="28"/>
        </w:rPr>
        <w:t>роприятий руководителем МБДОУ «</w:t>
      </w:r>
      <w:r w:rsidRPr="001364E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70F5B">
        <w:rPr>
          <w:rFonts w:ascii="Times New Roman" w:hAnsi="Times New Roman" w:cs="Times New Roman"/>
          <w:sz w:val="28"/>
          <w:szCs w:val="28"/>
        </w:rPr>
        <w:t>«Золотой ключик</w:t>
      </w:r>
      <w:r w:rsidR="00470F5B" w:rsidRPr="001364E4">
        <w:rPr>
          <w:rFonts w:ascii="Times New Roman" w:hAnsi="Times New Roman" w:cs="Times New Roman"/>
          <w:sz w:val="28"/>
          <w:szCs w:val="28"/>
        </w:rPr>
        <w:t>»</w:t>
      </w:r>
      <w:r w:rsidR="00470F5B">
        <w:rPr>
          <w:rFonts w:ascii="Times New Roman" w:hAnsi="Times New Roman" w:cs="Times New Roman"/>
          <w:sz w:val="28"/>
          <w:szCs w:val="28"/>
        </w:rPr>
        <w:t xml:space="preserve"> ст. Зеленчукской»</w:t>
      </w:r>
      <w:r w:rsidR="00470F5B" w:rsidRPr="001364E4">
        <w:rPr>
          <w:rFonts w:ascii="Times New Roman" w:hAnsi="Times New Roman" w:cs="Times New Roman"/>
          <w:sz w:val="28"/>
          <w:szCs w:val="28"/>
        </w:rPr>
        <w:t xml:space="preserve"> </w:t>
      </w:r>
      <w:r w:rsidRPr="001364E4">
        <w:rPr>
          <w:rFonts w:ascii="Times New Roman" w:hAnsi="Times New Roman" w:cs="Times New Roman"/>
          <w:sz w:val="28"/>
          <w:szCs w:val="28"/>
        </w:rPr>
        <w:t>заблаговременно в мирное время создаётся эвакуационная комиссия. Эвакуационная комиссия возглавляется руководителем или заместителем руководителя МБДОУ. Деятельность эвакуационной комиссии регламентируется положением об эвакуационной комиссии, утверждаемым руководителем гражданской обороны.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9.</w:t>
      </w:r>
      <w:r w:rsidRPr="001364E4">
        <w:rPr>
          <w:rFonts w:ascii="Times New Roman" w:hAnsi="Times New Roman" w:cs="Times New Roman"/>
          <w:sz w:val="28"/>
          <w:szCs w:val="28"/>
        </w:rPr>
        <w:tab/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364E4" w:rsidRPr="001364E4" w:rsidRDefault="001364E4" w:rsidP="00470F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принимает руководитель гражданской обороны МБДОУ в отношении созданных им сил гражданской обороны.</w:t>
      </w:r>
    </w:p>
    <w:p w:rsidR="002B504F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10.</w:t>
      </w:r>
      <w:r w:rsidRPr="001364E4">
        <w:rPr>
          <w:rFonts w:ascii="Times New Roman" w:hAnsi="Times New Roman" w:cs="Times New Roman"/>
          <w:sz w:val="28"/>
          <w:szCs w:val="28"/>
        </w:rPr>
        <w:tab/>
        <w:t>Руководство гражданской обороной в МБДОУ осуществляет её руководитель.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lastRenderedPageBreak/>
        <w:t>Руководитель МБДОУ несёт персональную ответственность за организацию и проведение мероприятий по гражданской обороне и защите населения (статья 11 Федерального закона от 12 февраля 1998 г. N 28-ФЗ).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11.</w:t>
      </w:r>
      <w:r w:rsidRPr="001364E4">
        <w:rPr>
          <w:rFonts w:ascii="Times New Roman" w:hAnsi="Times New Roman" w:cs="Times New Roman"/>
          <w:sz w:val="28"/>
          <w:szCs w:val="28"/>
        </w:rPr>
        <w:tab/>
        <w:t>Органом, осуществляющим управление гражданской обороной в МБДОУ, является работник, уполномоченный на решение задач в области гражданской обороны (далее - работник по гражданск</w:t>
      </w:r>
      <w:r w:rsidR="00470F5B">
        <w:rPr>
          <w:rFonts w:ascii="Times New Roman" w:hAnsi="Times New Roman" w:cs="Times New Roman"/>
          <w:sz w:val="28"/>
          <w:szCs w:val="28"/>
        </w:rPr>
        <w:t xml:space="preserve">ой обороне), </w:t>
      </w:r>
      <w:r w:rsidRPr="001364E4">
        <w:rPr>
          <w:rFonts w:ascii="Times New Roman" w:hAnsi="Times New Roman" w:cs="Times New Roman"/>
          <w:sz w:val="28"/>
          <w:szCs w:val="28"/>
        </w:rPr>
        <w:t xml:space="preserve">МБДОУ осуществляет комплектование (назначение) работника по гражданской обороне, разрабатывает и утверждает </w:t>
      </w:r>
      <w:r w:rsidR="00470F5B">
        <w:rPr>
          <w:rFonts w:ascii="Times New Roman" w:hAnsi="Times New Roman" w:cs="Times New Roman"/>
          <w:sz w:val="28"/>
          <w:szCs w:val="28"/>
        </w:rPr>
        <w:t xml:space="preserve">его функциональные обязанности. </w:t>
      </w:r>
      <w:r w:rsidRPr="001364E4">
        <w:rPr>
          <w:rFonts w:ascii="Times New Roman" w:hAnsi="Times New Roman" w:cs="Times New Roman"/>
          <w:sz w:val="28"/>
          <w:szCs w:val="28"/>
        </w:rPr>
        <w:t>Работник по гражданской обороне подчиняется непосредственно руководителю организации.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12.</w:t>
      </w:r>
      <w:r w:rsidRPr="001364E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64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64E4">
        <w:rPr>
          <w:rFonts w:ascii="Times New Roman" w:hAnsi="Times New Roman" w:cs="Times New Roman"/>
          <w:sz w:val="28"/>
          <w:szCs w:val="28"/>
        </w:rPr>
        <w:t xml:space="preserve">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</w:t>
      </w:r>
      <w:r w:rsidR="00470F5B">
        <w:rPr>
          <w:rFonts w:ascii="Times New Roman" w:hAnsi="Times New Roman" w:cs="Times New Roman"/>
          <w:sz w:val="28"/>
          <w:szCs w:val="28"/>
        </w:rPr>
        <w:t xml:space="preserve">далее - информация) и обмен ею. </w:t>
      </w:r>
      <w:r w:rsidRPr="001364E4">
        <w:rPr>
          <w:rFonts w:ascii="Times New Roman" w:hAnsi="Times New Roman" w:cs="Times New Roman"/>
          <w:sz w:val="28"/>
          <w:szCs w:val="28"/>
        </w:rPr>
        <w:t xml:space="preserve">МБДОУ представляет информацию в орган местного самоуправления и в Отдел образования администрации </w:t>
      </w:r>
      <w:proofErr w:type="spellStart"/>
      <w:r w:rsidRPr="001364E4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Pr="001364E4">
        <w:rPr>
          <w:rFonts w:ascii="Times New Roman" w:hAnsi="Times New Roman" w:cs="Times New Roman"/>
          <w:sz w:val="28"/>
          <w:szCs w:val="28"/>
        </w:rPr>
        <w:t xml:space="preserve"> муниципального района с подведомственной территорией, в ведении которого находится.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13.</w:t>
      </w:r>
      <w:r w:rsidRPr="001364E4">
        <w:rPr>
          <w:rFonts w:ascii="Times New Roman" w:hAnsi="Times New Roman" w:cs="Times New Roman"/>
          <w:sz w:val="28"/>
          <w:szCs w:val="28"/>
        </w:rPr>
        <w:tab/>
        <w:t>Мероприятия по гражданской обороне в МБДОУ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</w:t>
      </w:r>
      <w:r w:rsidRPr="001364E4">
        <w:rPr>
          <w:rFonts w:ascii="Times New Roman" w:hAnsi="Times New Roman" w:cs="Times New Roman"/>
          <w:sz w:val="28"/>
          <w:szCs w:val="28"/>
        </w:rPr>
        <w:tab/>
        <w:t>МБДОУ в целях решения задач в области гражданской обороны планирует и осуществляет следующие основные мероприятия: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14.1.</w:t>
      </w:r>
      <w:r w:rsidRPr="001364E4">
        <w:rPr>
          <w:rFonts w:ascii="Times New Roman" w:hAnsi="Times New Roman" w:cs="Times New Roman"/>
          <w:sz w:val="28"/>
          <w:szCs w:val="28"/>
        </w:rPr>
        <w:tab/>
        <w:t>По обучению работников в области гражданской обороны: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разработка с учетом особенностей деятельности организации и на основе примерных программ, утвержденных МЧС России, органом исполнительной власти субъекта Российской Федерации или органом местного самоуправления соответственно, рабочих программ обучения личного состава формирований и служб организации, а также рабочих программ обучения работников организации в области гражданской обороны;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осуществление обучения личного состава формирований и служб организации, а также работников организации в области гражданской обороны;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и поддержание в рабочем состоянии учебной материально-технической базы для подготовки работников организации в области гражданской обороны;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lastRenderedPageBreak/>
        <w:t>- пропаганда знаний в области гражданской обороны.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14.2.</w:t>
      </w:r>
      <w:r w:rsidRPr="001364E4">
        <w:rPr>
          <w:rFonts w:ascii="Times New Roman" w:hAnsi="Times New Roman" w:cs="Times New Roman"/>
          <w:sz w:val="28"/>
          <w:szCs w:val="28"/>
        </w:rPr>
        <w:tab/>
        <w:t>По оповещению работников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и совершенствование системы оповещения работников;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комплексное использование средств единой сети электросвязи Российской Федерации и других технических средств передачи информации;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сбор информации в области гражданской обороны и обмен ею.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14.3.</w:t>
      </w:r>
      <w:r w:rsidRPr="001364E4">
        <w:rPr>
          <w:rFonts w:ascii="Times New Roman" w:hAnsi="Times New Roman" w:cs="Times New Roman"/>
          <w:sz w:val="28"/>
          <w:szCs w:val="28"/>
        </w:rPr>
        <w:tab/>
        <w:t>По эвакуации работников, материальных и культурных ценностей в безопасные районы: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организация планирования, подготовки и проведения эвакуации работников и членов их семей, материальных и культурных ценностей в безопасные районы, а также рассредоточение работников, продолжающих в военное время производственную деятельность;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подготовка районов размещения работников и членов их семей, материальных и культурных ценностей, подлежащих эвакуации;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разработка согласованных с органом местного самоуправления плана размещения работников и членов их семей в загородной зоне, получение ордеров на занятие жилых и нежилых зданий (помещений);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и организация деятельности эвакуационного органа организации, а также подготовка его личного состава.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14.4.</w:t>
      </w:r>
      <w:r w:rsidRPr="001364E4">
        <w:rPr>
          <w:rFonts w:ascii="Times New Roman" w:hAnsi="Times New Roman" w:cs="Times New Roman"/>
          <w:sz w:val="28"/>
          <w:szCs w:val="28"/>
        </w:rPr>
        <w:tab/>
        <w:t>По предоставлению работникам средств индивидуальной защиты: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накопление, хранение, освежение и использование по предназначению средств индивидуальной защиты для обеспечения ими работников организации;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разработка планов выдачи и распределения средств индивидуальной защиты работникам организации в установленные сроки.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14.5.</w:t>
      </w:r>
      <w:r w:rsidRPr="001364E4">
        <w:rPr>
          <w:rFonts w:ascii="Times New Roman" w:hAnsi="Times New Roman" w:cs="Times New Roman"/>
          <w:sz w:val="28"/>
          <w:szCs w:val="28"/>
        </w:rPr>
        <w:tab/>
        <w:t>По световой и другим видам маскировки: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14.6.</w:t>
      </w:r>
      <w:r w:rsidRPr="001364E4">
        <w:rPr>
          <w:rFonts w:ascii="Times New Roman" w:hAnsi="Times New Roman" w:cs="Times New Roman"/>
          <w:sz w:val="28"/>
          <w:szCs w:val="28"/>
        </w:rPr>
        <w:tab/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lastRenderedPageBreak/>
        <w:t>14.7.</w:t>
      </w:r>
      <w:r w:rsidRPr="001364E4">
        <w:rPr>
          <w:rFonts w:ascii="Times New Roman" w:hAnsi="Times New Roman" w:cs="Times New Roman"/>
          <w:sz w:val="28"/>
          <w:szCs w:val="28"/>
        </w:rPr>
        <w:tab/>
        <w:t>По борьбе с пожарами, возникшими при ведении военных действий или вследствие этих действий: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противопожарных формирований, планирование их действий и организация взаимодействия с пожарной частью.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14.8.</w:t>
      </w:r>
      <w:r w:rsidRPr="001364E4">
        <w:rPr>
          <w:rFonts w:ascii="Times New Roman" w:hAnsi="Times New Roman" w:cs="Times New Roman"/>
          <w:sz w:val="28"/>
          <w:szCs w:val="28"/>
        </w:rPr>
        <w:tab/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обеспечение сил гражданской обороны средствами радиационного, химического и биологического контроля.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14.9.</w:t>
      </w:r>
      <w:r w:rsidRPr="001364E4">
        <w:rPr>
          <w:rFonts w:ascii="Times New Roman" w:hAnsi="Times New Roman" w:cs="Times New Roman"/>
          <w:sz w:val="28"/>
          <w:szCs w:val="28"/>
        </w:rPr>
        <w:tab/>
        <w:t>По санитарной обработке персонала, обеззараживанию зданий и сооружений, специальной обработке техники и территорий: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территории;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заблаговременное создание запасов дезактивирующих, дегазирующих веществ и растворов.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14.10.</w:t>
      </w:r>
      <w:r w:rsidRPr="001364E4">
        <w:rPr>
          <w:rFonts w:ascii="Times New Roman" w:hAnsi="Times New Roman" w:cs="Times New Roman"/>
          <w:sz w:val="28"/>
          <w:szCs w:val="28"/>
        </w:rPr>
        <w:tab/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и оснащение сил охраны общественного порядка, подготовка их в области гражданской обороны;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осуществление пропускного режима и поддержание общественного порядка в очагах поражения;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усиление охраны организации, подлежащих обязательной охране отделом внутренних дел, имущества, принятие мер по охране имущества, оставшегося без присмотра.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14.11.</w:t>
      </w:r>
      <w:r w:rsidRPr="001364E4">
        <w:rPr>
          <w:rFonts w:ascii="Times New Roman" w:hAnsi="Times New Roman" w:cs="Times New Roman"/>
          <w:sz w:val="28"/>
          <w:szCs w:val="28"/>
        </w:rPr>
        <w:tab/>
        <w:t>По вопросам срочного восстановления функционирования необходимых коммунальных служб в военное время: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обеспечение готовности аварийных, ремонтно-восстановительных формирований к работе в условиях военного времени, разработка планов их действий;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 xml:space="preserve">создание запасов оборудования и запасных частей для ремонта поврежденных систем </w:t>
      </w:r>
      <w:proofErr w:type="spellStart"/>
      <w:r w:rsidRPr="001364E4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1364E4">
        <w:rPr>
          <w:rFonts w:ascii="Times New Roman" w:hAnsi="Times New Roman" w:cs="Times New Roman"/>
          <w:sz w:val="28"/>
          <w:szCs w:val="28"/>
        </w:rPr>
        <w:t xml:space="preserve"> - и водоснабжения;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и подготовка резерва мобильных средств для очистки и транспортировки воды;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14.12.</w:t>
      </w:r>
      <w:r w:rsidRPr="001364E4">
        <w:rPr>
          <w:rFonts w:ascii="Times New Roman" w:hAnsi="Times New Roman" w:cs="Times New Roman"/>
          <w:sz w:val="28"/>
          <w:szCs w:val="28"/>
        </w:rPr>
        <w:tab/>
        <w:t>По срочному захоронению трупов в военное время: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обеспечение мероприятий (оказание содействия) по захоронению трупов специализированными ритуальными организациями.</w:t>
      </w:r>
    </w:p>
    <w:p w:rsidR="001364E4" w:rsidRPr="001364E4" w:rsidRDefault="00470F5B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14.13.</w:t>
      </w:r>
      <w:r w:rsidR="001364E4" w:rsidRPr="001364E4">
        <w:rPr>
          <w:rFonts w:ascii="Times New Roman" w:hAnsi="Times New Roman" w:cs="Times New Roman"/>
          <w:sz w:val="28"/>
          <w:szCs w:val="28"/>
        </w:rPr>
        <w:tab/>
        <w:t>По разработке и осуществлению мер, направленных на сохранение объектов, необходимых для устойчивого функционирования экономики и выживания персонала в военное время: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и организация работы в военное время комиссий по вопросам повышения устойчивости функционирования организации в военное время;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создание страхового фонда документации.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14.14.</w:t>
      </w:r>
      <w:r w:rsidRPr="001364E4">
        <w:rPr>
          <w:rFonts w:ascii="Times New Roman" w:hAnsi="Times New Roman" w:cs="Times New Roman"/>
          <w:sz w:val="28"/>
          <w:szCs w:val="28"/>
        </w:rPr>
        <w:tab/>
        <w:t>По вопросам обеспечения постоянной готовности сил и средств гражданской обороны: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проведение занятий по месту работы с личным составом нештатных аварийно-спасательных формирований, проведение учений и тренировок по гражданской обороне;</w:t>
      </w:r>
    </w:p>
    <w:p w:rsidR="001364E4" w:rsidRPr="001364E4" w:rsidRDefault="001364E4" w:rsidP="00470F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E4">
        <w:rPr>
          <w:rFonts w:ascii="Times New Roman" w:hAnsi="Times New Roman" w:cs="Times New Roman"/>
          <w:sz w:val="28"/>
          <w:szCs w:val="28"/>
        </w:rPr>
        <w:t>-</w:t>
      </w:r>
      <w:r w:rsidRPr="001364E4">
        <w:rPr>
          <w:rFonts w:ascii="Times New Roman" w:hAnsi="Times New Roman" w:cs="Times New Roman"/>
          <w:sz w:val="28"/>
          <w:szCs w:val="28"/>
        </w:rPr>
        <w:tab/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sectPr w:rsidR="001364E4" w:rsidRPr="001364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26" w:rsidRDefault="00E60826" w:rsidP="00392BF1">
      <w:pPr>
        <w:spacing w:after="0" w:line="240" w:lineRule="auto"/>
      </w:pPr>
      <w:r>
        <w:separator/>
      </w:r>
    </w:p>
  </w:endnote>
  <w:endnote w:type="continuationSeparator" w:id="0">
    <w:p w:rsidR="00E60826" w:rsidRDefault="00E60826" w:rsidP="0039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72813"/>
      <w:docPartObj>
        <w:docPartGallery w:val="Page Numbers (Bottom of Page)"/>
        <w:docPartUnique/>
      </w:docPartObj>
    </w:sdtPr>
    <w:sdtEndPr/>
    <w:sdtContent>
      <w:p w:rsidR="00392BF1" w:rsidRDefault="00392B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7A">
          <w:rPr>
            <w:noProof/>
          </w:rPr>
          <w:t>3</w:t>
        </w:r>
        <w:r>
          <w:fldChar w:fldCharType="end"/>
        </w:r>
      </w:p>
    </w:sdtContent>
  </w:sdt>
  <w:p w:rsidR="00392BF1" w:rsidRDefault="00392B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26" w:rsidRDefault="00E60826" w:rsidP="00392BF1">
      <w:pPr>
        <w:spacing w:after="0" w:line="240" w:lineRule="auto"/>
      </w:pPr>
      <w:r>
        <w:separator/>
      </w:r>
    </w:p>
  </w:footnote>
  <w:footnote w:type="continuationSeparator" w:id="0">
    <w:p w:rsidR="00E60826" w:rsidRDefault="00E60826" w:rsidP="00392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0E22"/>
    <w:multiLevelType w:val="multilevel"/>
    <w:tmpl w:val="ED26548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5D53EA"/>
    <w:multiLevelType w:val="multilevel"/>
    <w:tmpl w:val="7CDA5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9F"/>
    <w:rsid w:val="000E6803"/>
    <w:rsid w:val="001364E4"/>
    <w:rsid w:val="002B504F"/>
    <w:rsid w:val="002B6447"/>
    <w:rsid w:val="00314C91"/>
    <w:rsid w:val="00392BF1"/>
    <w:rsid w:val="00470F5B"/>
    <w:rsid w:val="0052389F"/>
    <w:rsid w:val="006933E3"/>
    <w:rsid w:val="00827284"/>
    <w:rsid w:val="008F67CE"/>
    <w:rsid w:val="009B0E7A"/>
    <w:rsid w:val="00C1273C"/>
    <w:rsid w:val="00E6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5907D-0B58-4EFC-8B5D-C4ABAAA5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CE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rsid w:val="008F67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3">
    <w:name w:val="List Paragraph"/>
    <w:basedOn w:val="a"/>
    <w:uiPriority w:val="34"/>
    <w:qFormat/>
    <w:rsid w:val="008F67CE"/>
    <w:pPr>
      <w:ind w:left="720"/>
      <w:contextualSpacing/>
    </w:pPr>
  </w:style>
  <w:style w:type="paragraph" w:styleId="a4">
    <w:name w:val="No Spacing"/>
    <w:uiPriority w:val="1"/>
    <w:qFormat/>
    <w:rsid w:val="008F67CE"/>
    <w:pPr>
      <w:spacing w:after="0" w:line="240" w:lineRule="auto"/>
    </w:pPr>
    <w:rPr>
      <w:rFonts w:eastAsiaTheme="minorEastAsia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39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2BF1"/>
    <w:rPr>
      <w:rFonts w:eastAsiaTheme="minorEastAsia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9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2BF1"/>
    <w:rPr>
      <w:rFonts w:eastAsiaTheme="minorEastAsia"/>
      <w:sz w:val="21"/>
      <w:szCs w:val="21"/>
    </w:rPr>
  </w:style>
  <w:style w:type="character" w:customStyle="1" w:styleId="3">
    <w:name w:val="Основной текст (3)_"/>
    <w:basedOn w:val="a0"/>
    <w:link w:val="30"/>
    <w:rsid w:val="001364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64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Calibri">
    <w:name w:val="Основной текст (4) + Calibri"/>
    <w:basedOn w:val="4"/>
    <w:rsid w:val="001364E4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364E4"/>
    <w:pPr>
      <w:widowControl w:val="0"/>
      <w:shd w:val="clear" w:color="auto" w:fill="FFFFFF"/>
      <w:spacing w:after="78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364E4"/>
    <w:pPr>
      <w:widowControl w:val="0"/>
      <w:shd w:val="clear" w:color="auto" w:fill="FFFFFF"/>
      <w:spacing w:before="780" w:after="180" w:line="55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B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0E7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2019-03-11T07:19:00Z</cp:lastPrinted>
  <dcterms:created xsi:type="dcterms:W3CDTF">2018-02-11T09:29:00Z</dcterms:created>
  <dcterms:modified xsi:type="dcterms:W3CDTF">2019-03-11T07:19:00Z</dcterms:modified>
</cp:coreProperties>
</file>